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55" w:rsidRDefault="00541A55" w:rsidP="00A047A9"/>
    <w:p w:rsidR="00541A55" w:rsidRDefault="00541A55" w:rsidP="00541A55">
      <w:pPr>
        <w:spacing w:after="0"/>
      </w:pPr>
      <w:r>
        <w:t xml:space="preserve">September </w:t>
      </w:r>
      <w:r w:rsidR="007B10A2">
        <w:t xml:space="preserve">  </w:t>
      </w:r>
      <w:r>
        <w:t xml:space="preserve">2019 </w:t>
      </w:r>
    </w:p>
    <w:p w:rsidR="00541A55" w:rsidRDefault="00541A55" w:rsidP="00541A55">
      <w:pPr>
        <w:spacing w:after="0"/>
      </w:pPr>
    </w:p>
    <w:p w:rsidR="00541A55" w:rsidRDefault="00541A55" w:rsidP="00541A55">
      <w:pPr>
        <w:spacing w:after="0"/>
      </w:pPr>
      <w:r>
        <w:t>Bureau of Reclamation</w:t>
      </w:r>
    </w:p>
    <w:p w:rsidR="00541A55" w:rsidRDefault="003D2F49" w:rsidP="00541A55">
      <w:pPr>
        <w:spacing w:after="0"/>
      </w:pPr>
      <w:r>
        <w:t>C/O</w:t>
      </w:r>
      <w:r w:rsidR="00541A55">
        <w:t xml:space="preserve"> Bonnie Van Pelt</w:t>
      </w:r>
    </w:p>
    <w:p w:rsidR="003D2F49" w:rsidRDefault="003D2F49" w:rsidP="00541A55">
      <w:pPr>
        <w:spacing w:after="0"/>
      </w:pPr>
      <w:r>
        <w:t>7794 Folsom Dam Road</w:t>
      </w:r>
    </w:p>
    <w:p w:rsidR="003D2F49" w:rsidRDefault="003D2F49" w:rsidP="00541A55">
      <w:pPr>
        <w:spacing w:after="0"/>
      </w:pPr>
      <w:r>
        <w:t>Folsom, CA 95630</w:t>
      </w:r>
    </w:p>
    <w:p w:rsidR="003D2F49" w:rsidRDefault="003D2F49" w:rsidP="00541A55">
      <w:pPr>
        <w:spacing w:after="0"/>
      </w:pPr>
    </w:p>
    <w:p w:rsidR="00541A55" w:rsidRDefault="003D2F49" w:rsidP="00541A55">
      <w:pPr>
        <w:spacing w:after="0"/>
      </w:pPr>
      <w:r>
        <w:t>Dear Auburn SRA General Plan Administrators,</w:t>
      </w:r>
    </w:p>
    <w:p w:rsidR="003D2F49" w:rsidRDefault="003D2F49" w:rsidP="00A047A9"/>
    <w:p w:rsidR="00A047A9" w:rsidRDefault="00A047A9" w:rsidP="00A047A9">
      <w:r>
        <w:t xml:space="preserve">I/WE endorse the proposed </w:t>
      </w:r>
      <w:r w:rsidR="003D2F49">
        <w:t xml:space="preserve">Preliminary </w:t>
      </w:r>
      <w:r w:rsidR="00541A55">
        <w:t>Auburn SRA General P</w:t>
      </w:r>
      <w:r>
        <w:t>lan</w:t>
      </w:r>
      <w:r w:rsidR="003D2F49">
        <w:t xml:space="preserve"> and Draft </w:t>
      </w:r>
      <w:r w:rsidR="00DC7367" w:rsidRPr="00DC7367">
        <w:t>Auburn Project Lands</w:t>
      </w:r>
      <w:r w:rsidR="00DC7367">
        <w:t xml:space="preserve"> </w:t>
      </w:r>
      <w:r w:rsidR="003D2F49">
        <w:t>Resource Management Plan</w:t>
      </w:r>
      <w:r>
        <w:t xml:space="preserve">, which places equal emphasis on increased resource protection and enhanced recreational facilities and access. While </w:t>
      </w:r>
      <w:r w:rsidR="00DC7367">
        <w:t>I/</w:t>
      </w:r>
      <w:r>
        <w:t xml:space="preserve">we agree with most of the proposed plan’s goals and guidelines, there are some recommendations </w:t>
      </w:r>
      <w:r w:rsidR="00DC7367">
        <w:t>I/</w:t>
      </w:r>
      <w:r>
        <w:t>we disagree with, as noted below.</w:t>
      </w:r>
    </w:p>
    <w:p w:rsidR="00DC7367" w:rsidRDefault="00DC7367" w:rsidP="00A047A9">
      <w:r>
        <w:t>I/We:</w:t>
      </w:r>
    </w:p>
    <w:p w:rsidR="00A047A9" w:rsidRDefault="00A047A9" w:rsidP="00A047A9">
      <w:pPr>
        <w:pStyle w:val="ListParagraph"/>
        <w:numPr>
          <w:ilvl w:val="0"/>
          <w:numId w:val="1"/>
        </w:numPr>
      </w:pPr>
      <w:r>
        <w:t>Support increased funding of Auburn SRA (Goals OP 6 and 7); increase rather than decrease Reclamation’s cost share contribution.</w:t>
      </w:r>
    </w:p>
    <w:p w:rsidR="00A047A9" w:rsidRDefault="00A047A9" w:rsidP="00A047A9">
      <w:pPr>
        <w:pStyle w:val="ListParagraph"/>
        <w:numPr>
          <w:ilvl w:val="0"/>
          <w:numId w:val="1"/>
        </w:numPr>
      </w:pPr>
      <w:r>
        <w:t>Support construction of a trail bridge across the lower North Fork American River near China Bar (Guideline MZ 4.1).</w:t>
      </w:r>
    </w:p>
    <w:p w:rsidR="00A047A9" w:rsidRDefault="00A047A9" w:rsidP="00A047A9">
      <w:pPr>
        <w:pStyle w:val="ListParagraph"/>
        <w:numPr>
          <w:ilvl w:val="0"/>
          <w:numId w:val="1"/>
        </w:numPr>
      </w:pPr>
      <w:r>
        <w:t>Support increased vehicle access to China Bar and Oregon Bar through the China Bar entrance station (Guideline MZ 5.1 and MZ 5.2).</w:t>
      </w:r>
    </w:p>
    <w:p w:rsidR="00A047A9" w:rsidRDefault="00A047A9" w:rsidP="00A047A9">
      <w:pPr>
        <w:pStyle w:val="ListParagraph"/>
        <w:numPr>
          <w:ilvl w:val="0"/>
          <w:numId w:val="1"/>
        </w:numPr>
      </w:pPr>
      <w:r>
        <w:t>Support public vehicle access from Cool to the east side of the river near China Bar along Knickerbocker and Salt Creek/Rocky Island Bar Roads (Guideline MZ 6.1).</w:t>
      </w:r>
    </w:p>
    <w:p w:rsidR="00A047A9" w:rsidRDefault="00A047A9" w:rsidP="00A047A9">
      <w:pPr>
        <w:pStyle w:val="ListParagraph"/>
        <w:numPr>
          <w:ilvl w:val="0"/>
          <w:numId w:val="1"/>
        </w:numPr>
      </w:pPr>
      <w:r>
        <w:t>Oppose proposal for campground in Knickerbocker Management Zone (Guideline MZ 1.1).</w:t>
      </w:r>
    </w:p>
    <w:p w:rsidR="00A047A9" w:rsidRDefault="00A047A9" w:rsidP="00A047A9">
      <w:pPr>
        <w:pStyle w:val="ListParagraph"/>
        <w:numPr>
          <w:ilvl w:val="0"/>
          <w:numId w:val="1"/>
        </w:numPr>
      </w:pPr>
      <w:r>
        <w:t xml:space="preserve">Support creation of a shuttle operation from Auburn to the Confluence </w:t>
      </w:r>
    </w:p>
    <w:p w:rsidR="00A047A9" w:rsidRDefault="00A047A9" w:rsidP="00A047A9">
      <w:pPr>
        <w:pStyle w:val="ListParagraph"/>
      </w:pPr>
      <w:r>
        <w:t>(Guideline MZ10.2).</w:t>
      </w:r>
    </w:p>
    <w:p w:rsidR="00A047A9" w:rsidRDefault="00A047A9" w:rsidP="00A047A9">
      <w:pPr>
        <w:pStyle w:val="ListParagraph"/>
        <w:numPr>
          <w:ilvl w:val="0"/>
          <w:numId w:val="1"/>
        </w:numPr>
      </w:pPr>
      <w:r>
        <w:t>Oppose expansion of OHV use at Mammoth Bar to six days a week; instead maintain existing schedule allowing OHV use three to four days a week (Guideline MZ 22.2).</w:t>
      </w:r>
    </w:p>
    <w:p w:rsidR="00A047A9" w:rsidRDefault="00A047A9" w:rsidP="00A047A9">
      <w:pPr>
        <w:pStyle w:val="ListParagraph"/>
        <w:numPr>
          <w:ilvl w:val="0"/>
          <w:numId w:val="1"/>
        </w:numPr>
      </w:pPr>
      <w:r>
        <w:t>Support the natural and cultural resource protection goals and guidelines identified in the proposed plan (section 4.3.1).</w:t>
      </w:r>
    </w:p>
    <w:p w:rsidR="00A047A9" w:rsidRDefault="00A047A9" w:rsidP="00A047A9">
      <w:pPr>
        <w:pStyle w:val="ListParagraph"/>
        <w:numPr>
          <w:ilvl w:val="0"/>
          <w:numId w:val="1"/>
        </w:numPr>
      </w:pPr>
      <w:r>
        <w:t>Support adding a goal of staffing a full-time interpretive specialist.</w:t>
      </w:r>
    </w:p>
    <w:p w:rsidR="00A047A9" w:rsidRDefault="00A047A9" w:rsidP="00A047A9">
      <w:pPr>
        <w:pStyle w:val="ListParagraph"/>
        <w:numPr>
          <w:ilvl w:val="0"/>
          <w:numId w:val="1"/>
        </w:numPr>
      </w:pPr>
      <w:r>
        <w:t>Support expanding access to interpretive information through smart technologies</w:t>
      </w:r>
      <w:r w:rsidR="007B10A2">
        <w:t xml:space="preserve"> </w:t>
      </w:r>
      <w:r>
        <w:t>(Guidelines I&amp;E 6.3 and 6.4).</w:t>
      </w:r>
    </w:p>
    <w:p w:rsidR="00A047A9" w:rsidRDefault="00A047A9" w:rsidP="00A047A9">
      <w:pPr>
        <w:pStyle w:val="ListParagraph"/>
        <w:numPr>
          <w:ilvl w:val="0"/>
          <w:numId w:val="1"/>
        </w:numPr>
      </w:pPr>
      <w:r>
        <w:t>Support adding a goal of reducing hazards to the public by removing metal debris from the river, especially the collapsed bridge material just downstream of the Confluence.</w:t>
      </w:r>
    </w:p>
    <w:p w:rsidR="00A97604" w:rsidRDefault="00A047A9" w:rsidP="00A047A9">
      <w:pPr>
        <w:pStyle w:val="ListParagraph"/>
        <w:numPr>
          <w:ilvl w:val="0"/>
          <w:numId w:val="1"/>
        </w:numPr>
      </w:pPr>
      <w:r>
        <w:t>Support the proposed wildfire risk reduction goals and guidelines (Goals RES 8 and 9).</w:t>
      </w:r>
    </w:p>
    <w:p w:rsidR="00A047A9" w:rsidRDefault="00A047A9" w:rsidP="00A047A9">
      <w:pPr>
        <w:jc w:val="both"/>
      </w:pPr>
      <w:r>
        <w:t>Sincerely,</w:t>
      </w:r>
    </w:p>
    <w:p w:rsidR="00A047A9" w:rsidRDefault="00A047A9" w:rsidP="00A047A9">
      <w:pPr>
        <w:jc w:val="both"/>
      </w:pPr>
    </w:p>
    <w:p w:rsidR="00A047A9" w:rsidRDefault="00A047A9" w:rsidP="00A047A9">
      <w:pPr>
        <w:jc w:val="both"/>
      </w:pPr>
      <w:bookmarkStart w:id="0" w:name="_GoBack"/>
      <w:bookmarkEnd w:id="0"/>
    </w:p>
    <w:sectPr w:rsidR="00A047A9" w:rsidSect="00A04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A50D6"/>
    <w:multiLevelType w:val="hybridMultilevel"/>
    <w:tmpl w:val="EBD25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E25EA"/>
    <w:multiLevelType w:val="hybridMultilevel"/>
    <w:tmpl w:val="7FB6C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5C"/>
    <w:rsid w:val="000F3985"/>
    <w:rsid w:val="0019794B"/>
    <w:rsid w:val="00210A5F"/>
    <w:rsid w:val="002225BB"/>
    <w:rsid w:val="0024424C"/>
    <w:rsid w:val="002A56D6"/>
    <w:rsid w:val="002F3DDB"/>
    <w:rsid w:val="002F3FCC"/>
    <w:rsid w:val="002F56EA"/>
    <w:rsid w:val="003121CB"/>
    <w:rsid w:val="003132F6"/>
    <w:rsid w:val="003A79E4"/>
    <w:rsid w:val="003D2F49"/>
    <w:rsid w:val="00413788"/>
    <w:rsid w:val="0042027A"/>
    <w:rsid w:val="00453A3F"/>
    <w:rsid w:val="00454F69"/>
    <w:rsid w:val="00474F4F"/>
    <w:rsid w:val="004F50AE"/>
    <w:rsid w:val="00541A55"/>
    <w:rsid w:val="005420DE"/>
    <w:rsid w:val="005526CA"/>
    <w:rsid w:val="005575A1"/>
    <w:rsid w:val="005C5645"/>
    <w:rsid w:val="00700FA2"/>
    <w:rsid w:val="007826DA"/>
    <w:rsid w:val="007A3B89"/>
    <w:rsid w:val="007B10A2"/>
    <w:rsid w:val="008C1872"/>
    <w:rsid w:val="008C7E7F"/>
    <w:rsid w:val="0090283B"/>
    <w:rsid w:val="00930841"/>
    <w:rsid w:val="00943699"/>
    <w:rsid w:val="0098265C"/>
    <w:rsid w:val="009E2675"/>
    <w:rsid w:val="00A047A9"/>
    <w:rsid w:val="00A214BF"/>
    <w:rsid w:val="00A97604"/>
    <w:rsid w:val="00AB3F00"/>
    <w:rsid w:val="00AF4EDB"/>
    <w:rsid w:val="00B72BB9"/>
    <w:rsid w:val="00BB292E"/>
    <w:rsid w:val="00BB5C04"/>
    <w:rsid w:val="00C00320"/>
    <w:rsid w:val="00C31EEB"/>
    <w:rsid w:val="00C41522"/>
    <w:rsid w:val="00CE3914"/>
    <w:rsid w:val="00D143BB"/>
    <w:rsid w:val="00DA2C3D"/>
    <w:rsid w:val="00DC7367"/>
    <w:rsid w:val="00E17D58"/>
    <w:rsid w:val="00E2052B"/>
    <w:rsid w:val="00E30794"/>
    <w:rsid w:val="00E36A33"/>
    <w:rsid w:val="00F5311D"/>
    <w:rsid w:val="00F61870"/>
    <w:rsid w:val="00F644B1"/>
    <w:rsid w:val="00F7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Owner</cp:lastModifiedBy>
  <cp:revision>2</cp:revision>
  <dcterms:created xsi:type="dcterms:W3CDTF">2019-09-08T21:15:00Z</dcterms:created>
  <dcterms:modified xsi:type="dcterms:W3CDTF">2019-09-08T21:15:00Z</dcterms:modified>
</cp:coreProperties>
</file>